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5CAF" w14:textId="1C6EF326" w:rsidR="00134748" w:rsidRDefault="00B14272" w:rsidP="008B207D">
      <w:pPr>
        <w:pStyle w:val="paragraph"/>
        <w:spacing w:before="0" w:beforeAutospacing="0" w:after="0" w:afterAutospacing="0" w:line="300" w:lineRule="atLeast"/>
        <w:textAlignment w:val="baseline"/>
        <w:rPr>
          <w:rFonts w:asciiTheme="majorHAnsi" w:eastAsia="Times New Roman" w:hAnsiTheme="majorHAnsi" w:cs="Times New Roman"/>
          <w:sz w:val="22"/>
          <w:szCs w:val="22"/>
        </w:rPr>
      </w:pPr>
      <w:r w:rsidRPr="008B207D">
        <w:rPr>
          <w:rFonts w:asciiTheme="majorHAnsi" w:hAnsiTheme="majorHAnsi" w:cs="Times New Roman"/>
          <w:sz w:val="22"/>
          <w:szCs w:val="22"/>
        </w:rPr>
        <w:t>People of Easter</w:t>
      </w:r>
      <w:bookmarkStart w:id="0" w:name="_GoBack"/>
      <w:bookmarkEnd w:id="0"/>
      <w:r w:rsidRPr="008B207D">
        <w:rPr>
          <w:rFonts w:asciiTheme="majorHAnsi" w:hAnsiTheme="majorHAnsi" w:cs="Times New Roman"/>
          <w:sz w:val="22"/>
          <w:szCs w:val="22"/>
        </w:rPr>
        <w:t xml:space="preserve">n European (Ashkenazi) Jewish heritage </w:t>
      </w:r>
      <w:r w:rsidRPr="008B207D">
        <w:rPr>
          <w:rFonts w:asciiTheme="majorHAnsi" w:eastAsia="Times New Roman" w:hAnsiTheme="majorHAnsi" w:cs="Times New Roman"/>
          <w:sz w:val="22"/>
          <w:szCs w:val="22"/>
        </w:rPr>
        <w:t>can trace their ancestry to a “bottleneck” of just 350 individuals, dating back to between 600 and 800 years ago.  Because the Ashkenazi community started out so small, and remained genetically isolated, it developed a higher load of disease-causing mutations. Even today, Ashkenazi Jews are known to be at higher risk for many diseases</w:t>
      </w:r>
      <w:r w:rsidR="00B44880">
        <w:rPr>
          <w:rFonts w:asciiTheme="majorHAnsi" w:eastAsia="Times New Roman" w:hAnsiTheme="majorHAnsi" w:cs="Times New Roman"/>
          <w:sz w:val="22"/>
          <w:szCs w:val="22"/>
        </w:rPr>
        <w:t xml:space="preserve"> (all autosomal recessive):</w:t>
      </w:r>
    </w:p>
    <w:p w14:paraId="56F67140" w14:textId="77777777" w:rsidR="00134748" w:rsidRPr="008B207D" w:rsidRDefault="00134748" w:rsidP="008B207D">
      <w:pPr>
        <w:pStyle w:val="paragraph"/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eastAsia="Times New Roman" w:hAnsiTheme="majorHAnsi" w:cs="Times New Roman"/>
          <w:sz w:val="22"/>
          <w:szCs w:val="22"/>
        </w:rPr>
      </w:pPr>
    </w:p>
    <w:p w14:paraId="47638F9F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7" w:history="1"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Bloom syndrome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>:</w:t>
      </w:r>
      <w:r w:rsidR="00B14272" w:rsidRPr="008B207D">
        <w:rPr>
          <w:rFonts w:asciiTheme="majorHAnsi" w:eastAsia="Times New Roman" w:hAnsiTheme="majorHAnsi" w:cs="Times New Roman"/>
          <w:b/>
          <w:lang w:eastAsia="en-US"/>
        </w:rPr>
        <w:t xml:space="preserve"> 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Babies with this disease are born small and remain shorter than normal as they grow. Their </w:t>
      </w:r>
      <w:hyperlink r:id="rId8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skin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may look red, and they have more lung and </w:t>
      </w:r>
      <w:hyperlink r:id="rId9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ear infections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than children normally have.</w:t>
      </w:r>
    </w:p>
    <w:p w14:paraId="5189ABC4" w14:textId="77777777" w:rsidR="008B207D" w:rsidRPr="008B207D" w:rsidRDefault="008B207D" w:rsidP="008B207D">
      <w:pPr>
        <w:ind w:left="360"/>
        <w:rPr>
          <w:rFonts w:asciiTheme="majorHAnsi" w:eastAsia="Times New Roman" w:hAnsiTheme="majorHAnsi" w:cs="Times New Roman"/>
          <w:lang w:eastAsia="en-US"/>
        </w:rPr>
      </w:pPr>
    </w:p>
    <w:p w14:paraId="298F5259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10" w:history="1"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Canavan disease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>: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This disease gradually destroys </w:t>
      </w:r>
      <w:hyperlink r:id="rId11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brain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tissue.</w:t>
      </w:r>
    </w:p>
    <w:p w14:paraId="7A56F97E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75AE5CD1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12" w:history="1"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Cystic fibrosis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>: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This disease causes very thick mucus in the </w:t>
      </w:r>
      <w:hyperlink r:id="rId13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lungs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and problems with digesting food.</w:t>
      </w:r>
    </w:p>
    <w:p w14:paraId="3D2BBC7B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51EA8C94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14" w:history="1"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 xml:space="preserve">Familial </w:t>
        </w:r>
        <w:proofErr w:type="spellStart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dysautonomia</w:t>
        </w:r>
        <w:proofErr w:type="spellEnd"/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 xml:space="preserve"> (FD):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People with this problem cannot feel pain, they sweat a lot, and they have trouble with speech and coordination.</w:t>
      </w:r>
    </w:p>
    <w:p w14:paraId="2E1FF810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1B7C3FAD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15" w:history="1">
        <w:proofErr w:type="spellStart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Fanconi</w:t>
        </w:r>
        <w:proofErr w:type="spellEnd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 xml:space="preserve"> anemia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>: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People with this problem do not have enough </w:t>
      </w:r>
      <w:hyperlink r:id="rId16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blood cells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and have problems with the </w:t>
      </w:r>
      <w:hyperlink r:id="rId17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heart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, </w:t>
      </w:r>
      <w:hyperlink r:id="rId18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kidneys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, arms, or legs. They also are more likely to get </w:t>
      </w:r>
      <w:hyperlink r:id="rId19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cancer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>.</w:t>
      </w:r>
    </w:p>
    <w:p w14:paraId="08A39CBA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07C04CFD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20" w:history="1">
        <w:proofErr w:type="spellStart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Gaucher</w:t>
        </w:r>
        <w:proofErr w:type="spellEnd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 xml:space="preserve"> disease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>: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This disease causes a type of fat called </w:t>
      </w:r>
      <w:proofErr w:type="spellStart"/>
      <w:r w:rsidR="00B14272" w:rsidRPr="008B207D">
        <w:rPr>
          <w:rFonts w:asciiTheme="majorHAnsi" w:eastAsia="Times New Roman" w:hAnsiTheme="majorHAnsi" w:cs="Times New Roman"/>
          <w:lang w:eastAsia="en-US"/>
        </w:rPr>
        <w:t>glucocerebroside</w:t>
      </w:r>
      <w:proofErr w:type="spellEnd"/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to build up in certain cells of the </w:t>
      </w:r>
      <w:hyperlink r:id="rId21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liver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, </w:t>
      </w:r>
      <w:hyperlink r:id="rId22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spleen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>, and bone marrow.</w:t>
      </w:r>
    </w:p>
    <w:p w14:paraId="775628F9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3F6ED8F6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23" w:history="1">
        <w:proofErr w:type="spellStart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Mucolipidosis</w:t>
        </w:r>
        <w:proofErr w:type="spellEnd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 xml:space="preserve"> IV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>: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This problem causes the nervous system to deteriorate, or break down, over time.</w:t>
      </w:r>
    </w:p>
    <w:p w14:paraId="1A861CA0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2604F600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24" w:history="1">
        <w:proofErr w:type="spellStart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Niemann</w:t>
        </w:r>
        <w:proofErr w:type="spellEnd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-Pick disease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 xml:space="preserve"> (type A):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This disease causes a type of fat called sphingomyelin to build up in cells of the </w:t>
      </w:r>
      <w:hyperlink r:id="rId25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liver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>, spleen, lymph nodes, and bone marrow.</w:t>
      </w:r>
    </w:p>
    <w:p w14:paraId="275E299B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626EDD59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26" w:history="1">
        <w:proofErr w:type="spellStart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Tay</w:t>
        </w:r>
        <w:proofErr w:type="spellEnd"/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-Sachs disease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>: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 xml:space="preserve"> This disease causes a type of fat called ganglioside to build up in the cells of the </w:t>
      </w:r>
      <w:hyperlink r:id="rId27" w:history="1">
        <w:r w:rsidR="00B14272" w:rsidRPr="008B207D">
          <w:rPr>
            <w:rFonts w:asciiTheme="majorHAnsi" w:eastAsia="Times New Roman" w:hAnsiTheme="majorHAnsi" w:cs="Times New Roman"/>
            <w:lang w:eastAsia="en-US"/>
          </w:rPr>
          <w:t>brain and nervous system</w:t>
        </w:r>
      </w:hyperlink>
      <w:r w:rsidR="00B14272" w:rsidRPr="008B207D">
        <w:rPr>
          <w:rFonts w:asciiTheme="majorHAnsi" w:eastAsia="Times New Roman" w:hAnsiTheme="majorHAnsi" w:cs="Times New Roman"/>
          <w:lang w:eastAsia="en-US"/>
        </w:rPr>
        <w:t>.</w:t>
      </w:r>
    </w:p>
    <w:p w14:paraId="522E8875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5E35C446" w14:textId="77777777" w:rsidR="00B14272" w:rsidRDefault="00ED6546" w:rsidP="008B207D">
      <w:pPr>
        <w:numPr>
          <w:ilvl w:val="0"/>
          <w:numId w:val="3"/>
        </w:numPr>
        <w:rPr>
          <w:rFonts w:asciiTheme="majorHAnsi" w:eastAsia="Times New Roman" w:hAnsiTheme="majorHAnsi" w:cs="Times New Roman"/>
          <w:lang w:eastAsia="en-US"/>
        </w:rPr>
      </w:pPr>
      <w:hyperlink r:id="rId28" w:history="1">
        <w:r w:rsidR="00B14272" w:rsidRPr="00FE7094">
          <w:rPr>
            <w:rFonts w:asciiTheme="majorHAnsi" w:eastAsia="Times New Roman" w:hAnsiTheme="majorHAnsi" w:cs="Times New Roman"/>
            <w:b/>
            <w:color w:val="3366FF"/>
            <w:u w:val="single"/>
            <w:lang w:eastAsia="en-US"/>
          </w:rPr>
          <w:t>Torsion dystonia</w:t>
        </w:r>
      </w:hyperlink>
      <w:r w:rsidR="00B14272" w:rsidRPr="00FE7094">
        <w:rPr>
          <w:rFonts w:asciiTheme="majorHAnsi" w:eastAsia="Times New Roman" w:hAnsiTheme="majorHAnsi" w:cs="Times New Roman"/>
          <w:b/>
          <w:color w:val="3366FF"/>
          <w:u w:val="single"/>
          <w:lang w:eastAsia="en-US"/>
        </w:rPr>
        <w:t>:</w:t>
      </w:r>
      <w:r w:rsidR="00B14272" w:rsidRPr="008B207D">
        <w:rPr>
          <w:rFonts w:asciiTheme="majorHAnsi" w:eastAsia="Times New Roman" w:hAnsiTheme="majorHAnsi" w:cs="Times New Roman"/>
          <w:b/>
          <w:lang w:eastAsia="en-US"/>
        </w:rPr>
        <w:t xml:space="preserve"> </w:t>
      </w:r>
      <w:r w:rsidR="00B14272" w:rsidRPr="008B207D">
        <w:rPr>
          <w:rFonts w:asciiTheme="majorHAnsi" w:eastAsia="Times New Roman" w:hAnsiTheme="majorHAnsi" w:cs="Times New Roman"/>
          <w:lang w:eastAsia="en-US"/>
        </w:rPr>
        <w:t>People with this problem have ongoing spasms that twist the muscles in their arms, legs, and sometimes their body. Testing for this condition may not always be done.</w:t>
      </w:r>
    </w:p>
    <w:p w14:paraId="4FB78E1E" w14:textId="77777777" w:rsidR="008B207D" w:rsidRPr="008B207D" w:rsidRDefault="008B207D" w:rsidP="008B207D">
      <w:pPr>
        <w:rPr>
          <w:rFonts w:asciiTheme="majorHAnsi" w:eastAsia="Times New Roman" w:hAnsiTheme="majorHAnsi" w:cs="Times New Roman"/>
          <w:lang w:eastAsia="en-US"/>
        </w:rPr>
      </w:pPr>
    </w:p>
    <w:p w14:paraId="4FD3E2D3" w14:textId="77777777" w:rsidR="00B14272" w:rsidRPr="008B207D" w:rsidRDefault="00B14272" w:rsidP="008B207D">
      <w:pPr>
        <w:rPr>
          <w:rFonts w:asciiTheme="majorHAnsi" w:eastAsiaTheme="minorEastAsia" w:hAnsiTheme="majorHAnsi" w:cs="Times New Roman"/>
          <w:lang w:eastAsia="en-US"/>
        </w:rPr>
      </w:pPr>
      <w:r w:rsidRPr="008B207D">
        <w:rPr>
          <w:rFonts w:asciiTheme="majorHAnsi" w:eastAsiaTheme="minorEastAsia" w:hAnsiTheme="majorHAnsi" w:cs="Times New Roman"/>
          <w:lang w:eastAsia="en-US"/>
        </w:rPr>
        <w:t xml:space="preserve">About 1 out of 4 people of Ashkenazi Jewish heritage is a carrier of one of these genetic conditions.  The most commonly carried alleles are for </w:t>
      </w:r>
      <w:hyperlink r:id="rId29" w:history="1">
        <w:proofErr w:type="spellStart"/>
        <w:r w:rsidRPr="008B207D">
          <w:rPr>
            <w:rFonts w:asciiTheme="majorHAnsi" w:eastAsiaTheme="minorEastAsia" w:hAnsiTheme="majorHAnsi" w:cs="Times New Roman"/>
            <w:lang w:eastAsia="en-US"/>
          </w:rPr>
          <w:t>Gaucher</w:t>
        </w:r>
        <w:proofErr w:type="spellEnd"/>
        <w:r w:rsidRPr="008B207D">
          <w:rPr>
            <w:rFonts w:asciiTheme="majorHAnsi" w:eastAsiaTheme="minorEastAsia" w:hAnsiTheme="majorHAnsi" w:cs="Times New Roman"/>
            <w:lang w:eastAsia="en-US"/>
          </w:rPr>
          <w:t xml:space="preserve"> disease</w:t>
        </w:r>
      </w:hyperlink>
      <w:r w:rsidRPr="008B207D">
        <w:rPr>
          <w:rFonts w:asciiTheme="majorHAnsi" w:eastAsiaTheme="minorEastAsia" w:hAnsiTheme="majorHAnsi" w:cs="Times New Roman"/>
          <w:lang w:eastAsia="en-US"/>
        </w:rPr>
        <w:t xml:space="preserve">, </w:t>
      </w:r>
      <w:hyperlink r:id="rId30" w:history="1">
        <w:r w:rsidRPr="008B207D">
          <w:rPr>
            <w:rFonts w:asciiTheme="majorHAnsi" w:eastAsiaTheme="minorEastAsia" w:hAnsiTheme="majorHAnsi" w:cs="Times New Roman"/>
            <w:lang w:eastAsia="en-US"/>
          </w:rPr>
          <w:t>cystic fibrosis</w:t>
        </w:r>
      </w:hyperlink>
      <w:r w:rsidRPr="008B207D">
        <w:rPr>
          <w:rFonts w:asciiTheme="majorHAnsi" w:eastAsiaTheme="minorEastAsia" w:hAnsiTheme="majorHAnsi" w:cs="Times New Roman"/>
          <w:lang w:eastAsia="en-US"/>
        </w:rPr>
        <w:t xml:space="preserve">, </w:t>
      </w:r>
      <w:proofErr w:type="spellStart"/>
      <w:r w:rsidRPr="008B207D">
        <w:rPr>
          <w:rFonts w:asciiTheme="majorHAnsi" w:eastAsiaTheme="minorEastAsia" w:hAnsiTheme="majorHAnsi" w:cs="Times New Roman"/>
          <w:lang w:eastAsia="en-US"/>
        </w:rPr>
        <w:t>Tay</w:t>
      </w:r>
      <w:proofErr w:type="spellEnd"/>
      <w:r w:rsidRPr="008B207D">
        <w:rPr>
          <w:rFonts w:asciiTheme="majorHAnsi" w:eastAsiaTheme="minorEastAsia" w:hAnsiTheme="majorHAnsi" w:cs="Times New Roman"/>
          <w:lang w:eastAsia="en-US"/>
        </w:rPr>
        <w:t xml:space="preserve">-Sachs, familial </w:t>
      </w:r>
      <w:proofErr w:type="spellStart"/>
      <w:r w:rsidRPr="008B207D">
        <w:rPr>
          <w:rFonts w:asciiTheme="majorHAnsi" w:eastAsiaTheme="minorEastAsia" w:hAnsiTheme="majorHAnsi" w:cs="Times New Roman"/>
          <w:lang w:eastAsia="en-US"/>
        </w:rPr>
        <w:t>dysautonomia</w:t>
      </w:r>
      <w:proofErr w:type="spellEnd"/>
      <w:r w:rsidRPr="008B207D">
        <w:rPr>
          <w:rFonts w:asciiTheme="majorHAnsi" w:eastAsiaTheme="minorEastAsia" w:hAnsiTheme="majorHAnsi" w:cs="Times New Roman"/>
          <w:lang w:eastAsia="en-US"/>
        </w:rPr>
        <w:t xml:space="preserve">, or </w:t>
      </w:r>
      <w:hyperlink r:id="rId31" w:history="1">
        <w:r w:rsidRPr="008B207D">
          <w:rPr>
            <w:rFonts w:asciiTheme="majorHAnsi" w:eastAsiaTheme="minorEastAsia" w:hAnsiTheme="majorHAnsi" w:cs="Times New Roman"/>
            <w:lang w:eastAsia="en-US"/>
          </w:rPr>
          <w:t>Canavan disease</w:t>
        </w:r>
      </w:hyperlink>
      <w:r w:rsidRPr="008B207D">
        <w:rPr>
          <w:rFonts w:asciiTheme="majorHAnsi" w:eastAsiaTheme="minorEastAsia" w:hAnsiTheme="majorHAnsi" w:cs="Times New Roman"/>
          <w:lang w:eastAsia="en-US"/>
        </w:rPr>
        <w:t>.</w:t>
      </w:r>
    </w:p>
    <w:p w14:paraId="0EB18EE6" w14:textId="77777777" w:rsidR="00134748" w:rsidRDefault="00134748" w:rsidP="008B207D">
      <w:pPr>
        <w:pStyle w:val="paragraph"/>
        <w:spacing w:before="0" w:beforeAutospacing="0" w:after="0" w:afterAutospacing="0" w:line="300" w:lineRule="atLeast"/>
        <w:textAlignment w:val="baseline"/>
        <w:rPr>
          <w:rStyle w:val="eop"/>
          <w:rFonts w:asciiTheme="majorHAnsi" w:hAnsiTheme="majorHAnsi" w:cs="Times New Roman"/>
          <w:sz w:val="22"/>
          <w:szCs w:val="22"/>
        </w:rPr>
      </w:pPr>
    </w:p>
    <w:p w14:paraId="4CC3C3A7" w14:textId="77777777" w:rsidR="00134748" w:rsidRDefault="00134748" w:rsidP="008B207D">
      <w:pPr>
        <w:pStyle w:val="paragraph"/>
        <w:spacing w:before="0" w:beforeAutospacing="0" w:after="0" w:afterAutospacing="0" w:line="300" w:lineRule="atLeast"/>
        <w:textAlignment w:val="baseline"/>
        <w:rPr>
          <w:rStyle w:val="eop"/>
          <w:rFonts w:asciiTheme="majorHAnsi" w:hAnsiTheme="majorHAnsi" w:cs="Times New Roman"/>
          <w:sz w:val="22"/>
          <w:szCs w:val="22"/>
        </w:rPr>
      </w:pPr>
      <w:r>
        <w:rPr>
          <w:rStyle w:val="eop"/>
          <w:rFonts w:asciiTheme="majorHAnsi" w:hAnsiTheme="majorHAnsi" w:cs="Times New Roman"/>
          <w:sz w:val="22"/>
          <w:szCs w:val="22"/>
        </w:rPr>
        <w:t xml:space="preserve">In situations today where both partners are of Ashkenazi descent, genetic testing is often sought prior to starting a family.  Some of these diseases result in the child’s early death (for example </w:t>
      </w:r>
      <w:proofErr w:type="spellStart"/>
      <w:r>
        <w:rPr>
          <w:rStyle w:val="eop"/>
          <w:rFonts w:asciiTheme="majorHAnsi" w:hAnsiTheme="majorHAnsi" w:cs="Times New Roman"/>
          <w:sz w:val="22"/>
          <w:szCs w:val="22"/>
        </w:rPr>
        <w:t>Tay</w:t>
      </w:r>
      <w:proofErr w:type="spellEnd"/>
      <w:r>
        <w:rPr>
          <w:rStyle w:val="eop"/>
          <w:rFonts w:asciiTheme="majorHAnsi" w:hAnsiTheme="majorHAnsi" w:cs="Times New Roman"/>
          <w:sz w:val="22"/>
          <w:szCs w:val="22"/>
        </w:rPr>
        <w:t>-Sachs can lead to death by age 4), thus by understanding the risks involved parents can make informed decisions.  This is a classic example of when a dihybrid cross, or even a trihybrid cross may be appropriate, as parents may be carriers of two or more of these diseases.</w:t>
      </w:r>
    </w:p>
    <w:p w14:paraId="5D5B7756" w14:textId="749902DC" w:rsidR="008E1806" w:rsidRDefault="008E1806" w:rsidP="008B207D">
      <w:pPr>
        <w:pStyle w:val="paragraph"/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="Arial"/>
          <w:b/>
          <w:color w:val="000000"/>
          <w:sz w:val="22"/>
          <w:szCs w:val="22"/>
        </w:rPr>
        <w:lastRenderedPageBreak/>
        <w:t xml:space="preserve">RULE OF </w:t>
      </w:r>
      <w:r w:rsidRPr="008E1806">
        <w:rPr>
          <w:rStyle w:val="normaltextrun"/>
          <w:rFonts w:asciiTheme="majorHAnsi" w:hAnsiTheme="majorHAnsi" w:cs="Arial"/>
          <w:b/>
          <w:color w:val="000000"/>
          <w:sz w:val="22"/>
          <w:szCs w:val="22"/>
        </w:rPr>
        <w:t>MULTIPLICATION:</w:t>
      </w:r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 Independent events occurring in sequence (“and”)</w:t>
      </w:r>
    </w:p>
    <w:p w14:paraId="74BE39AA" w14:textId="09B907F6" w:rsidR="008E1806" w:rsidRDefault="008E1806" w:rsidP="008B207D">
      <w:pPr>
        <w:pStyle w:val="paragraph"/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  <w:r w:rsidRPr="008E1806">
        <w:rPr>
          <w:rStyle w:val="normaltextrun"/>
          <w:rFonts w:asciiTheme="majorHAnsi" w:hAnsiTheme="majorHAnsi" w:cs="Arial"/>
          <w:b/>
          <w:color w:val="000000"/>
          <w:sz w:val="22"/>
          <w:szCs w:val="22"/>
        </w:rPr>
        <w:t>RULE OF ADDITION:</w:t>
      </w:r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 Mutually exclusive events (“or”)</w:t>
      </w:r>
    </w:p>
    <w:p w14:paraId="18FE0DBD" w14:textId="77777777" w:rsidR="008E1806" w:rsidRDefault="008E1806" w:rsidP="008B207D">
      <w:pPr>
        <w:pStyle w:val="paragraph"/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</w:p>
    <w:p w14:paraId="0D35BD0E" w14:textId="07E0DDBA" w:rsidR="00134748" w:rsidRDefault="00B14272" w:rsidP="00CF68D0">
      <w:pPr>
        <w:pStyle w:val="paragraph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  <w:r w:rsidRPr="008B207D"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A woman and her husband are both of Ashkenazi Jewish descent.  </w:t>
      </w:r>
      <w:r w:rsidR="00134748"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Both undergo genetic testing and discover that they are both </w:t>
      </w:r>
      <w:r w:rsidRPr="008B207D">
        <w:rPr>
          <w:rStyle w:val="normaltextrun"/>
          <w:rFonts w:asciiTheme="majorHAnsi" w:hAnsiTheme="majorHAnsi" w:cs="Arial"/>
          <w:color w:val="000000"/>
          <w:sz w:val="22"/>
          <w:szCs w:val="22"/>
        </w:rPr>
        <w:t>carrier</w:t>
      </w:r>
      <w:r w:rsidR="00134748"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s for cystic fibrosis AND </w:t>
      </w:r>
      <w:proofErr w:type="spellStart"/>
      <w:r w:rsidR="00134748">
        <w:rPr>
          <w:rStyle w:val="normaltextrun"/>
          <w:rFonts w:asciiTheme="majorHAnsi" w:hAnsiTheme="majorHAnsi" w:cs="Arial"/>
          <w:color w:val="000000"/>
          <w:sz w:val="22"/>
          <w:szCs w:val="22"/>
        </w:rPr>
        <w:t>Tay</w:t>
      </w:r>
      <w:proofErr w:type="spellEnd"/>
      <w:r w:rsidR="00134748">
        <w:rPr>
          <w:rStyle w:val="normaltextrun"/>
          <w:rFonts w:asciiTheme="majorHAnsi" w:hAnsiTheme="majorHAnsi" w:cs="Arial"/>
          <w:color w:val="000000"/>
          <w:sz w:val="22"/>
          <w:szCs w:val="22"/>
        </w:rPr>
        <w:t>-</w:t>
      </w:r>
      <w:r w:rsidRPr="008B207D">
        <w:rPr>
          <w:rStyle w:val="normaltextrun"/>
          <w:rFonts w:asciiTheme="majorHAnsi" w:hAnsiTheme="majorHAnsi" w:cs="Arial"/>
          <w:color w:val="000000"/>
          <w:sz w:val="22"/>
          <w:szCs w:val="22"/>
        </w:rPr>
        <w:t>Sachs disease.</w:t>
      </w:r>
      <w:r w:rsidR="007139D5"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  Determine the following probabilities for this couple:</w:t>
      </w:r>
    </w:p>
    <w:p w14:paraId="6DC0A9D2" w14:textId="77777777" w:rsidR="007820AB" w:rsidRDefault="007820AB" w:rsidP="007820AB">
      <w:pPr>
        <w:pStyle w:val="paragraph"/>
        <w:spacing w:before="0" w:beforeAutospacing="0" w:after="0" w:afterAutospacing="0" w:line="300" w:lineRule="atLeast"/>
        <w:ind w:left="360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</w:p>
    <w:p w14:paraId="61F4D01D" w14:textId="71C19162" w:rsidR="007139D5" w:rsidRDefault="007139D5" w:rsidP="008E1806">
      <w:pPr>
        <w:pStyle w:val="paragraph"/>
        <w:numPr>
          <w:ilvl w:val="0"/>
          <w:numId w:val="4"/>
        </w:numPr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>Chance of having a healthy child (neither disease)</w:t>
      </w:r>
      <w:r w:rsidR="006438AF">
        <w:rPr>
          <w:rStyle w:val="normaltextrun"/>
          <w:rFonts w:asciiTheme="majorHAnsi" w:hAnsiTheme="majorHAnsi" w:cs="Arial"/>
          <w:color w:val="000000"/>
          <w:sz w:val="22"/>
          <w:szCs w:val="22"/>
        </w:rPr>
        <w:t>?</w:t>
      </w:r>
    </w:p>
    <w:p w14:paraId="566C50D0" w14:textId="77777777" w:rsidR="00CF68D0" w:rsidRDefault="00CF68D0" w:rsidP="00CF68D0">
      <w:pPr>
        <w:pStyle w:val="paragraph"/>
        <w:spacing w:before="0" w:beforeAutospacing="0" w:after="0" w:afterAutospacing="0" w:line="300" w:lineRule="atLeast"/>
        <w:ind w:left="720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</w:p>
    <w:p w14:paraId="14D30458" w14:textId="69B97014" w:rsidR="007139D5" w:rsidRDefault="007139D5" w:rsidP="008E1806">
      <w:pPr>
        <w:pStyle w:val="paragraph"/>
        <w:numPr>
          <w:ilvl w:val="0"/>
          <w:numId w:val="4"/>
        </w:numPr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>Chance of a child with cystic fibrosis</w:t>
      </w:r>
      <w:r w:rsidR="006438AF">
        <w:rPr>
          <w:rStyle w:val="normaltextrun"/>
          <w:rFonts w:asciiTheme="majorHAnsi" w:hAnsiTheme="majorHAnsi" w:cs="Arial"/>
          <w:color w:val="000000"/>
          <w:sz w:val="22"/>
          <w:szCs w:val="22"/>
        </w:rPr>
        <w:t>?</w:t>
      </w:r>
    </w:p>
    <w:p w14:paraId="14651135" w14:textId="77777777" w:rsidR="00CF68D0" w:rsidRDefault="00CF68D0" w:rsidP="00CF68D0">
      <w:pPr>
        <w:pStyle w:val="paragraph"/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</w:p>
    <w:p w14:paraId="70B82C28" w14:textId="0A0D9AF1" w:rsidR="007139D5" w:rsidRDefault="007139D5" w:rsidP="008E1806">
      <w:pPr>
        <w:pStyle w:val="paragraph"/>
        <w:numPr>
          <w:ilvl w:val="0"/>
          <w:numId w:val="4"/>
        </w:numPr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Chance of a child with </w:t>
      </w:r>
      <w:r w:rsidR="00724C10"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cystic fibrosis or </w:t>
      </w:r>
      <w:proofErr w:type="spellStart"/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>Tay</w:t>
      </w:r>
      <w:proofErr w:type="spellEnd"/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>-Sachs disease</w:t>
      </w:r>
      <w:r w:rsidR="006438AF">
        <w:rPr>
          <w:rStyle w:val="normaltextrun"/>
          <w:rFonts w:asciiTheme="majorHAnsi" w:hAnsiTheme="majorHAnsi" w:cs="Arial"/>
          <w:color w:val="000000"/>
          <w:sz w:val="22"/>
          <w:szCs w:val="22"/>
        </w:rPr>
        <w:t>?</w:t>
      </w:r>
    </w:p>
    <w:p w14:paraId="55713BDE" w14:textId="77777777" w:rsidR="00CF68D0" w:rsidRDefault="00CF68D0" w:rsidP="00CF68D0">
      <w:pPr>
        <w:pStyle w:val="paragraph"/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</w:p>
    <w:p w14:paraId="0E5B8153" w14:textId="46FDC3B3" w:rsidR="007139D5" w:rsidRDefault="007139D5" w:rsidP="008E1806">
      <w:pPr>
        <w:pStyle w:val="paragraph"/>
        <w:numPr>
          <w:ilvl w:val="0"/>
          <w:numId w:val="4"/>
        </w:numPr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Chance of a child with both cystic fibrosis and </w:t>
      </w:r>
      <w:proofErr w:type="spellStart"/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>Tay</w:t>
      </w:r>
      <w:proofErr w:type="spellEnd"/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>-Sachs disease</w:t>
      </w:r>
      <w:r w:rsidR="006438AF">
        <w:rPr>
          <w:rStyle w:val="normaltextrun"/>
          <w:rFonts w:asciiTheme="majorHAnsi" w:hAnsiTheme="majorHAnsi" w:cs="Arial"/>
          <w:color w:val="000000"/>
          <w:sz w:val="22"/>
          <w:szCs w:val="22"/>
        </w:rPr>
        <w:t>?</w:t>
      </w:r>
    </w:p>
    <w:p w14:paraId="07A81C21" w14:textId="77777777" w:rsidR="00CF68D0" w:rsidRDefault="00CF68D0" w:rsidP="00CF68D0">
      <w:pPr>
        <w:pStyle w:val="paragraph"/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</w:p>
    <w:p w14:paraId="53178C8B" w14:textId="1049940E" w:rsidR="00724C10" w:rsidRDefault="00724C10" w:rsidP="008E1806">
      <w:pPr>
        <w:pStyle w:val="paragraph"/>
        <w:numPr>
          <w:ilvl w:val="0"/>
          <w:numId w:val="4"/>
        </w:numPr>
        <w:spacing w:before="0" w:beforeAutospacing="0" w:after="0" w:afterAutospacing="0" w:line="300" w:lineRule="atLeast"/>
        <w:textAlignment w:val="baseline"/>
        <w:rPr>
          <w:rStyle w:val="normaltextrun"/>
          <w:rFonts w:asciiTheme="majorHAnsi" w:hAnsiTheme="majorHAnsi" w:cs="Arial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 xml:space="preserve">Chance of a child who is a carrier for cystic fibrosis or </w:t>
      </w:r>
      <w:proofErr w:type="spellStart"/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>Tay</w:t>
      </w:r>
      <w:proofErr w:type="spellEnd"/>
      <w:r>
        <w:rPr>
          <w:rStyle w:val="normaltextrun"/>
          <w:rFonts w:asciiTheme="majorHAnsi" w:hAnsiTheme="majorHAnsi" w:cs="Arial"/>
          <w:color w:val="000000"/>
          <w:sz w:val="22"/>
          <w:szCs w:val="22"/>
        </w:rPr>
        <w:t>-Sachs disease</w:t>
      </w:r>
      <w:r w:rsidR="006438AF">
        <w:rPr>
          <w:rStyle w:val="normaltextrun"/>
          <w:rFonts w:asciiTheme="majorHAnsi" w:hAnsiTheme="majorHAnsi" w:cs="Arial"/>
          <w:color w:val="000000"/>
          <w:sz w:val="22"/>
          <w:szCs w:val="22"/>
        </w:rPr>
        <w:t>?</w:t>
      </w:r>
    </w:p>
    <w:p w14:paraId="61A27E54" w14:textId="77777777" w:rsidR="00D1482A" w:rsidRDefault="00D1482A" w:rsidP="008B207D">
      <w:pPr>
        <w:rPr>
          <w:rFonts w:asciiTheme="majorHAnsi" w:hAnsiTheme="majorHAnsi"/>
        </w:rPr>
      </w:pPr>
    </w:p>
    <w:p w14:paraId="5EABC931" w14:textId="77777777" w:rsidR="008E1806" w:rsidRDefault="008E1806" w:rsidP="008B207D">
      <w:pPr>
        <w:rPr>
          <w:rFonts w:asciiTheme="majorHAnsi" w:hAnsiTheme="majorHAnsi"/>
        </w:rPr>
      </w:pPr>
    </w:p>
    <w:p w14:paraId="7F524685" w14:textId="6BAA0C17" w:rsidR="008E1806" w:rsidRDefault="008E1806" w:rsidP="00CF68D0">
      <w:pPr>
        <w:pStyle w:val="ListParagraph"/>
        <w:numPr>
          <w:ilvl w:val="0"/>
          <w:numId w:val="6"/>
        </w:numPr>
        <w:rPr>
          <w:rStyle w:val="normaltextrun"/>
          <w:rFonts w:asciiTheme="majorHAnsi" w:hAnsiTheme="majorHAnsi" w:cs="Arial"/>
          <w:color w:val="000000"/>
        </w:rPr>
      </w:pPr>
      <w:r w:rsidRPr="00CF68D0">
        <w:rPr>
          <w:rFonts w:asciiTheme="majorHAnsi" w:hAnsiTheme="majorHAnsi"/>
        </w:rPr>
        <w:t xml:space="preserve">Another couple, both of </w:t>
      </w:r>
      <w:r w:rsidRPr="00CF68D0">
        <w:rPr>
          <w:rStyle w:val="normaltextrun"/>
          <w:rFonts w:asciiTheme="majorHAnsi" w:hAnsiTheme="majorHAnsi" w:cs="Arial"/>
          <w:color w:val="000000"/>
        </w:rPr>
        <w:t xml:space="preserve">Ashkenazi Jewish descent </w:t>
      </w:r>
      <w:r w:rsidR="00724C10" w:rsidRPr="00CF68D0">
        <w:rPr>
          <w:rStyle w:val="normaltextrun"/>
          <w:rFonts w:asciiTheme="majorHAnsi" w:hAnsiTheme="majorHAnsi" w:cs="Arial"/>
          <w:color w:val="000000"/>
        </w:rPr>
        <w:t>undergoes genetic testing.  The couple’s genotypes are as follows:</w:t>
      </w:r>
    </w:p>
    <w:p w14:paraId="133FC25F" w14:textId="77777777" w:rsidR="007820AB" w:rsidRPr="00CF68D0" w:rsidRDefault="007820AB" w:rsidP="007820AB">
      <w:pPr>
        <w:pStyle w:val="ListParagraph"/>
        <w:ind w:left="360"/>
        <w:rPr>
          <w:rStyle w:val="normaltextrun"/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90"/>
        <w:gridCol w:w="3690"/>
      </w:tblGrid>
      <w:tr w:rsidR="00724C10" w:rsidRPr="00724C10" w14:paraId="106AEB42" w14:textId="77777777" w:rsidTr="00724C10">
        <w:tc>
          <w:tcPr>
            <w:tcW w:w="2178" w:type="dxa"/>
          </w:tcPr>
          <w:p w14:paraId="4F2B7D1F" w14:textId="65377F96" w:rsidR="00724C10" w:rsidRPr="00724C10" w:rsidRDefault="00724C10" w:rsidP="00724C10">
            <w:pPr>
              <w:jc w:val="center"/>
              <w:rPr>
                <w:rFonts w:asciiTheme="majorHAnsi" w:hAnsiTheme="majorHAnsi"/>
                <w:b/>
              </w:rPr>
            </w:pPr>
            <w:r w:rsidRPr="00724C10">
              <w:rPr>
                <w:rFonts w:asciiTheme="majorHAnsi" w:hAnsiTheme="majorHAnsi"/>
                <w:b/>
              </w:rPr>
              <w:t>Disease</w:t>
            </w:r>
          </w:p>
        </w:tc>
        <w:tc>
          <w:tcPr>
            <w:tcW w:w="2790" w:type="dxa"/>
          </w:tcPr>
          <w:p w14:paraId="53D14A08" w14:textId="4A4EE171" w:rsidR="00724C10" w:rsidRPr="00724C10" w:rsidRDefault="00724C10" w:rsidP="00724C10">
            <w:pPr>
              <w:jc w:val="center"/>
              <w:rPr>
                <w:rFonts w:asciiTheme="majorHAnsi" w:hAnsiTheme="majorHAnsi"/>
                <w:b/>
              </w:rPr>
            </w:pPr>
            <w:r w:rsidRPr="00724C10">
              <w:rPr>
                <w:rFonts w:asciiTheme="majorHAnsi" w:hAnsiTheme="majorHAnsi"/>
                <w:b/>
              </w:rPr>
              <w:t>Mother</w:t>
            </w:r>
          </w:p>
        </w:tc>
        <w:tc>
          <w:tcPr>
            <w:tcW w:w="3690" w:type="dxa"/>
          </w:tcPr>
          <w:p w14:paraId="1F11FEDB" w14:textId="3B1C38A7" w:rsidR="00724C10" w:rsidRPr="00724C10" w:rsidRDefault="00724C10" w:rsidP="00724C10">
            <w:pPr>
              <w:jc w:val="center"/>
              <w:rPr>
                <w:rFonts w:asciiTheme="majorHAnsi" w:hAnsiTheme="majorHAnsi"/>
                <w:b/>
              </w:rPr>
            </w:pPr>
            <w:r w:rsidRPr="00724C10">
              <w:rPr>
                <w:rFonts w:asciiTheme="majorHAnsi" w:hAnsiTheme="majorHAnsi"/>
                <w:b/>
              </w:rPr>
              <w:t>Father</w:t>
            </w:r>
          </w:p>
        </w:tc>
      </w:tr>
      <w:tr w:rsidR="00724C10" w14:paraId="508033DE" w14:textId="77777777" w:rsidTr="00724C10">
        <w:tc>
          <w:tcPr>
            <w:tcW w:w="2178" w:type="dxa"/>
          </w:tcPr>
          <w:p w14:paraId="13C79BAF" w14:textId="4B365109" w:rsidR="00724C10" w:rsidRDefault="00724C10" w:rsidP="008B207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Fanconi</w:t>
            </w:r>
            <w:proofErr w:type="spellEnd"/>
            <w:r>
              <w:rPr>
                <w:rFonts w:asciiTheme="majorHAnsi" w:hAnsiTheme="majorHAnsi"/>
              </w:rPr>
              <w:t xml:space="preserve"> anemia</w:t>
            </w:r>
          </w:p>
        </w:tc>
        <w:tc>
          <w:tcPr>
            <w:tcW w:w="2790" w:type="dxa"/>
          </w:tcPr>
          <w:p w14:paraId="657BF20A" w14:textId="76097E19" w:rsidR="00724C10" w:rsidRDefault="00724C10" w:rsidP="00724C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Carrier</w:t>
            </w:r>
          </w:p>
        </w:tc>
        <w:tc>
          <w:tcPr>
            <w:tcW w:w="3690" w:type="dxa"/>
          </w:tcPr>
          <w:p w14:paraId="5F0150A8" w14:textId="239B7501" w:rsidR="00724C10" w:rsidRDefault="00724C10" w:rsidP="008B20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Homozygous dominant</w:t>
            </w:r>
          </w:p>
        </w:tc>
      </w:tr>
      <w:tr w:rsidR="00724C10" w14:paraId="1AB347F1" w14:textId="77777777" w:rsidTr="00724C10">
        <w:tc>
          <w:tcPr>
            <w:tcW w:w="2178" w:type="dxa"/>
          </w:tcPr>
          <w:p w14:paraId="4CB8EBAA" w14:textId="431FC77D" w:rsidR="00724C10" w:rsidRDefault="00724C10" w:rsidP="008B207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Niemann</w:t>
            </w:r>
            <w:proofErr w:type="spellEnd"/>
            <w:r>
              <w:rPr>
                <w:rFonts w:asciiTheme="majorHAnsi" w:hAnsiTheme="majorHAnsi"/>
              </w:rPr>
              <w:t>-Pick disease</w:t>
            </w:r>
          </w:p>
        </w:tc>
        <w:tc>
          <w:tcPr>
            <w:tcW w:w="2790" w:type="dxa"/>
          </w:tcPr>
          <w:p w14:paraId="11E60A40" w14:textId="3534D6A9" w:rsidR="00724C10" w:rsidRDefault="00724C10" w:rsidP="008B20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Carrier</w:t>
            </w:r>
          </w:p>
        </w:tc>
        <w:tc>
          <w:tcPr>
            <w:tcW w:w="3690" w:type="dxa"/>
          </w:tcPr>
          <w:p w14:paraId="4123EFCC" w14:textId="471BD97A" w:rsidR="00724C10" w:rsidRDefault="00724C10" w:rsidP="008B20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Carrier</w:t>
            </w:r>
          </w:p>
        </w:tc>
      </w:tr>
      <w:tr w:rsidR="00724C10" w14:paraId="11E776A3" w14:textId="77777777" w:rsidTr="00724C10">
        <w:tc>
          <w:tcPr>
            <w:tcW w:w="2178" w:type="dxa"/>
          </w:tcPr>
          <w:p w14:paraId="42DA492E" w14:textId="1272ED1F" w:rsidR="00724C10" w:rsidRDefault="00724C10" w:rsidP="008B207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Gaucher</w:t>
            </w:r>
            <w:proofErr w:type="spellEnd"/>
            <w:r>
              <w:rPr>
                <w:rFonts w:asciiTheme="majorHAnsi" w:hAnsiTheme="majorHAnsi"/>
              </w:rPr>
              <w:t xml:space="preserve"> disease</w:t>
            </w:r>
          </w:p>
        </w:tc>
        <w:tc>
          <w:tcPr>
            <w:tcW w:w="2790" w:type="dxa"/>
          </w:tcPr>
          <w:p w14:paraId="36E9E6C1" w14:textId="2E4D73B8" w:rsidR="00724C10" w:rsidRDefault="00724C10" w:rsidP="008B20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Homozygous recessive</w:t>
            </w:r>
          </w:p>
        </w:tc>
        <w:tc>
          <w:tcPr>
            <w:tcW w:w="3690" w:type="dxa"/>
          </w:tcPr>
          <w:p w14:paraId="46464C3C" w14:textId="6C5D1C3A" w:rsidR="00724C10" w:rsidRDefault="00724C10" w:rsidP="008B20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Carrier</w:t>
            </w:r>
          </w:p>
        </w:tc>
      </w:tr>
    </w:tbl>
    <w:p w14:paraId="4406D270" w14:textId="77777777" w:rsidR="00724C10" w:rsidRDefault="00724C10" w:rsidP="008B207D">
      <w:pPr>
        <w:rPr>
          <w:rFonts w:asciiTheme="majorHAnsi" w:hAnsiTheme="majorHAnsi"/>
        </w:rPr>
      </w:pPr>
    </w:p>
    <w:p w14:paraId="7FF7D6C2" w14:textId="22213DD9" w:rsidR="006C0888" w:rsidRDefault="006C0888" w:rsidP="006C088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C0888">
        <w:rPr>
          <w:rFonts w:asciiTheme="majorHAnsi" w:hAnsiTheme="majorHAnsi"/>
        </w:rPr>
        <w:t xml:space="preserve">What is the chance that this couple may pass on </w:t>
      </w:r>
      <w:proofErr w:type="spellStart"/>
      <w:r w:rsidRPr="006C0888">
        <w:rPr>
          <w:rFonts w:asciiTheme="majorHAnsi" w:hAnsiTheme="majorHAnsi"/>
        </w:rPr>
        <w:t>Fanconi</w:t>
      </w:r>
      <w:proofErr w:type="spellEnd"/>
      <w:r w:rsidRPr="006C0888">
        <w:rPr>
          <w:rFonts w:asciiTheme="majorHAnsi" w:hAnsiTheme="majorHAnsi"/>
        </w:rPr>
        <w:t xml:space="preserve"> anemia to their child?</w:t>
      </w:r>
    </w:p>
    <w:p w14:paraId="0558F8A3" w14:textId="77777777" w:rsidR="00CF68D0" w:rsidRPr="00CF68D0" w:rsidRDefault="00CF68D0" w:rsidP="00CF68D0">
      <w:pPr>
        <w:ind w:left="360"/>
        <w:rPr>
          <w:rFonts w:asciiTheme="majorHAnsi" w:hAnsiTheme="majorHAnsi"/>
        </w:rPr>
      </w:pPr>
    </w:p>
    <w:p w14:paraId="146281FB" w14:textId="251AD208" w:rsidR="006C0888" w:rsidRDefault="006C0888" w:rsidP="006C088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C0888">
        <w:rPr>
          <w:rFonts w:asciiTheme="majorHAnsi" w:hAnsiTheme="majorHAnsi"/>
        </w:rPr>
        <w:t>What is the chance that this couple will have a healthy child?</w:t>
      </w:r>
    </w:p>
    <w:p w14:paraId="78EED044" w14:textId="77777777" w:rsidR="00CF68D0" w:rsidRPr="00CF68D0" w:rsidRDefault="00CF68D0" w:rsidP="00CF68D0">
      <w:pPr>
        <w:rPr>
          <w:rFonts w:asciiTheme="majorHAnsi" w:hAnsiTheme="majorHAnsi"/>
        </w:rPr>
      </w:pPr>
    </w:p>
    <w:p w14:paraId="10F83AF3" w14:textId="1DFA3F0A" w:rsidR="006C0888" w:rsidRDefault="006C0888" w:rsidP="006C088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C0888">
        <w:rPr>
          <w:rFonts w:asciiTheme="majorHAnsi" w:hAnsiTheme="majorHAnsi"/>
        </w:rPr>
        <w:t>What is the chance that this couple will have two healthy children in a row?</w:t>
      </w:r>
    </w:p>
    <w:p w14:paraId="69D216DC" w14:textId="77777777" w:rsidR="00CF68D0" w:rsidRPr="00CF68D0" w:rsidRDefault="00CF68D0" w:rsidP="00CF68D0">
      <w:pPr>
        <w:rPr>
          <w:rFonts w:asciiTheme="majorHAnsi" w:hAnsiTheme="majorHAnsi"/>
        </w:rPr>
      </w:pPr>
    </w:p>
    <w:p w14:paraId="6D59DC7E" w14:textId="00DCEFEA" w:rsidR="00724C10" w:rsidRDefault="006C0888" w:rsidP="006C088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C0888">
        <w:rPr>
          <w:rFonts w:asciiTheme="majorHAnsi" w:hAnsiTheme="majorHAnsi"/>
        </w:rPr>
        <w:t>What is the chance that this couple will</w:t>
      </w:r>
      <w:r w:rsidR="00682ABA">
        <w:rPr>
          <w:rFonts w:asciiTheme="majorHAnsi" w:hAnsiTheme="majorHAnsi"/>
        </w:rPr>
        <w:t xml:space="preserve"> have a child with </w:t>
      </w:r>
      <w:proofErr w:type="spellStart"/>
      <w:r w:rsidR="00682ABA">
        <w:rPr>
          <w:rFonts w:asciiTheme="majorHAnsi" w:hAnsiTheme="majorHAnsi"/>
        </w:rPr>
        <w:t>Niemann</w:t>
      </w:r>
      <w:proofErr w:type="spellEnd"/>
      <w:r w:rsidR="00682ABA">
        <w:rPr>
          <w:rFonts w:asciiTheme="majorHAnsi" w:hAnsiTheme="majorHAnsi"/>
        </w:rPr>
        <w:t>-Pick or</w:t>
      </w:r>
      <w:r w:rsidRPr="006C0888">
        <w:rPr>
          <w:rFonts w:asciiTheme="majorHAnsi" w:hAnsiTheme="majorHAnsi"/>
        </w:rPr>
        <w:t xml:space="preserve"> </w:t>
      </w:r>
      <w:proofErr w:type="spellStart"/>
      <w:r w:rsidRPr="006C0888">
        <w:rPr>
          <w:rFonts w:asciiTheme="majorHAnsi" w:hAnsiTheme="majorHAnsi"/>
        </w:rPr>
        <w:t>Gaucher</w:t>
      </w:r>
      <w:proofErr w:type="spellEnd"/>
      <w:r w:rsidR="00682ABA">
        <w:rPr>
          <w:rFonts w:asciiTheme="majorHAnsi" w:hAnsiTheme="majorHAnsi"/>
        </w:rPr>
        <w:t>.</w:t>
      </w:r>
    </w:p>
    <w:p w14:paraId="7D562DC0" w14:textId="77777777" w:rsidR="00CF68D0" w:rsidRDefault="00CF68D0" w:rsidP="00CF68D0">
      <w:pPr>
        <w:rPr>
          <w:rFonts w:asciiTheme="majorHAnsi" w:hAnsiTheme="majorHAnsi"/>
        </w:rPr>
      </w:pPr>
    </w:p>
    <w:p w14:paraId="4A63279A" w14:textId="77777777" w:rsidR="006C0888" w:rsidRDefault="006C0888" w:rsidP="008B207D">
      <w:pPr>
        <w:rPr>
          <w:rFonts w:asciiTheme="majorHAnsi" w:hAnsiTheme="majorHAnsi"/>
        </w:rPr>
      </w:pPr>
    </w:p>
    <w:p w14:paraId="267C0C7D" w14:textId="6C319930" w:rsidR="006C0888" w:rsidRPr="00CF68D0" w:rsidRDefault="00CF68D0" w:rsidP="00CF68D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F68D0">
        <w:rPr>
          <w:rFonts w:asciiTheme="majorHAnsi" w:hAnsiTheme="majorHAnsi"/>
        </w:rPr>
        <w:t xml:space="preserve">How would the above information impact your family planning if you were one of the partners from #1 or #2?  </w:t>
      </w:r>
      <w:r w:rsidR="00FE7094">
        <w:rPr>
          <w:rFonts w:asciiTheme="majorHAnsi" w:hAnsiTheme="majorHAnsi"/>
        </w:rPr>
        <w:t>Go online and read more about these diseases before you write</w:t>
      </w:r>
      <w:r>
        <w:rPr>
          <w:rFonts w:asciiTheme="majorHAnsi" w:hAnsiTheme="majorHAnsi"/>
        </w:rPr>
        <w:t xml:space="preserve"> </w:t>
      </w:r>
      <w:r w:rsidR="00FE7094">
        <w:rPr>
          <w:rFonts w:asciiTheme="majorHAnsi" w:hAnsiTheme="majorHAnsi"/>
        </w:rPr>
        <w:t>your response</w:t>
      </w:r>
      <w:r w:rsidR="007820AB">
        <w:rPr>
          <w:rFonts w:asciiTheme="majorHAnsi" w:hAnsiTheme="majorHAnsi"/>
        </w:rPr>
        <w:t xml:space="preserve"> on a separate sheet of paper</w:t>
      </w:r>
      <w:r w:rsidRPr="00CF68D0">
        <w:rPr>
          <w:rFonts w:asciiTheme="majorHAnsi" w:hAnsiTheme="majorHAnsi"/>
        </w:rPr>
        <w:t>.</w:t>
      </w:r>
    </w:p>
    <w:sectPr w:rsidR="006C0888" w:rsidRPr="00CF68D0" w:rsidSect="007374DD">
      <w:headerReference w:type="first" r:id="rId3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4DD5C" w14:textId="77777777" w:rsidR="00ED6546" w:rsidRDefault="00ED6546" w:rsidP="007374DD">
      <w:r>
        <w:separator/>
      </w:r>
    </w:p>
  </w:endnote>
  <w:endnote w:type="continuationSeparator" w:id="0">
    <w:p w14:paraId="7734A24C" w14:textId="77777777" w:rsidR="00ED6546" w:rsidRDefault="00ED6546" w:rsidP="0073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1DBD4" w14:textId="77777777" w:rsidR="00ED6546" w:rsidRDefault="00ED6546" w:rsidP="007374DD">
      <w:r>
        <w:separator/>
      </w:r>
    </w:p>
  </w:footnote>
  <w:footnote w:type="continuationSeparator" w:id="0">
    <w:p w14:paraId="1AAD4F2C" w14:textId="77777777" w:rsidR="00ED6546" w:rsidRDefault="00ED6546" w:rsidP="007374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A83AA" w14:textId="0F418E63" w:rsidR="007374DD" w:rsidRDefault="0011439A">
    <w:pPr>
      <w:pStyle w:val="Header"/>
    </w:pPr>
    <w:proofErr w:type="spellStart"/>
    <w:r>
      <w:rPr>
        <w:b/>
      </w:rPr>
      <w:t>Askenazi</w:t>
    </w:r>
    <w:proofErr w:type="spellEnd"/>
    <w:r>
      <w:rPr>
        <w:b/>
      </w:rPr>
      <w:t xml:space="preserve"> Jewish Disorders</w:t>
    </w:r>
    <w:r w:rsidR="007374DD">
      <w:tab/>
    </w:r>
    <w:r w:rsidR="007374DD">
      <w:tab/>
    </w:r>
    <w:proofErr w:type="gramStart"/>
    <w:r w:rsidR="007374DD">
      <w:t>Name:_</w:t>
    </w:r>
    <w:proofErr w:type="gramEnd"/>
    <w:r w:rsidR="007374DD">
      <w:t>______________________________________</w:t>
    </w:r>
  </w:p>
  <w:p w14:paraId="7D12D14E" w14:textId="6100243C" w:rsidR="007374DD" w:rsidRDefault="007374DD">
    <w:pPr>
      <w:pStyle w:val="Header"/>
    </w:pPr>
    <w:r>
      <w:tab/>
    </w:r>
    <w:r>
      <w:tab/>
    </w:r>
    <w:proofErr w:type="gramStart"/>
    <w:r>
      <w:t>Period:_</w:t>
    </w:r>
    <w:proofErr w:type="gramEnd"/>
    <w:r>
      <w:t>_________ Date:_____________________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6D2D"/>
    <w:multiLevelType w:val="hybridMultilevel"/>
    <w:tmpl w:val="C11846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53AB1"/>
    <w:multiLevelType w:val="hybridMultilevel"/>
    <w:tmpl w:val="A188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5AA0"/>
    <w:multiLevelType w:val="hybridMultilevel"/>
    <w:tmpl w:val="D482F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24EB"/>
    <w:multiLevelType w:val="multilevel"/>
    <w:tmpl w:val="286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073AC"/>
    <w:multiLevelType w:val="hybridMultilevel"/>
    <w:tmpl w:val="D772D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27AAE"/>
    <w:multiLevelType w:val="multilevel"/>
    <w:tmpl w:val="5DD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B7C0B"/>
    <w:multiLevelType w:val="multilevel"/>
    <w:tmpl w:val="F4864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72"/>
    <w:rsid w:val="0011439A"/>
    <w:rsid w:val="00134748"/>
    <w:rsid w:val="006438AF"/>
    <w:rsid w:val="00682ABA"/>
    <w:rsid w:val="006C0888"/>
    <w:rsid w:val="007139D5"/>
    <w:rsid w:val="00724C10"/>
    <w:rsid w:val="007374DD"/>
    <w:rsid w:val="007820AB"/>
    <w:rsid w:val="008B207D"/>
    <w:rsid w:val="008E1806"/>
    <w:rsid w:val="00B14272"/>
    <w:rsid w:val="00B44880"/>
    <w:rsid w:val="00CF68D0"/>
    <w:rsid w:val="00D1482A"/>
    <w:rsid w:val="00E86B1E"/>
    <w:rsid w:val="00ED6546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CC90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427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B14272"/>
  </w:style>
  <w:style w:type="character" w:customStyle="1" w:styleId="eop">
    <w:name w:val="eop"/>
    <w:basedOn w:val="DefaultParagraphFont"/>
    <w:rsid w:val="00B14272"/>
  </w:style>
  <w:style w:type="paragraph" w:styleId="NormalWeb">
    <w:name w:val="Normal (Web)"/>
    <w:basedOn w:val="Normal"/>
    <w:uiPriority w:val="99"/>
    <w:semiHidden/>
    <w:unhideWhenUsed/>
    <w:rsid w:val="00B1427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14272"/>
    <w:rPr>
      <w:color w:val="0000FF"/>
      <w:u w:val="single"/>
    </w:rPr>
  </w:style>
  <w:style w:type="table" w:styleId="TableGrid">
    <w:name w:val="Table Grid"/>
    <w:basedOn w:val="TableNormal"/>
    <w:uiPriority w:val="59"/>
    <w:rsid w:val="00724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8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4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4D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374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4D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133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webmd.com/hw-popup/gaucher-disease" TargetMode="External"/><Relationship Id="rId21" Type="http://schemas.openxmlformats.org/officeDocument/2006/relationships/hyperlink" Target="http://www.webmd.com/digestive-disorders/picture-of-the-liver" TargetMode="External"/><Relationship Id="rId22" Type="http://schemas.openxmlformats.org/officeDocument/2006/relationships/hyperlink" Target="http://www.webmd.com/digestive-disorders/picture-of-the-spleen" TargetMode="External"/><Relationship Id="rId23" Type="http://schemas.openxmlformats.org/officeDocument/2006/relationships/hyperlink" Target="http://www.webmd.com/hw-popup/mucolipidosis-iv" TargetMode="External"/><Relationship Id="rId24" Type="http://schemas.openxmlformats.org/officeDocument/2006/relationships/hyperlink" Target="http://www.webmd.com/hw-popup/niemann-pick-disease" TargetMode="External"/><Relationship Id="rId25" Type="http://schemas.openxmlformats.org/officeDocument/2006/relationships/hyperlink" Target="http://www.webmd.com/hepatitis/ss/slideshow-surprising-liver-damage" TargetMode="External"/><Relationship Id="rId26" Type="http://schemas.openxmlformats.org/officeDocument/2006/relationships/hyperlink" Target="http://www.webmd.com/hw-popup/tay-sachs-disease" TargetMode="External"/><Relationship Id="rId27" Type="http://schemas.openxmlformats.org/officeDocument/2006/relationships/hyperlink" Target="http://www.webmd.com/brain/default.htm" TargetMode="External"/><Relationship Id="rId28" Type="http://schemas.openxmlformats.org/officeDocument/2006/relationships/hyperlink" Target="http://www.webmd.com/hw-popup/torsion-dystonia" TargetMode="External"/><Relationship Id="rId29" Type="http://schemas.openxmlformats.org/officeDocument/2006/relationships/hyperlink" Target="http://www.webmd.com/a-to-z-guides/gauchers-disease-symptoms-causes-treatment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webmd.com/hw-popup/cystic-fibrosis" TargetMode="External"/><Relationship Id="rId31" Type="http://schemas.openxmlformats.org/officeDocument/2006/relationships/hyperlink" Target="http://www.webmd.com/children/canavan-disease-11143" TargetMode="External"/><Relationship Id="rId32" Type="http://schemas.openxmlformats.org/officeDocument/2006/relationships/header" Target="header1.xml"/><Relationship Id="rId9" Type="http://schemas.openxmlformats.org/officeDocument/2006/relationships/hyperlink" Target="http://www.webmd.com/cold-and-flu/ear-infection/default.htm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www.webmd.com/hw-popup/bloom-syndrome" TargetMode="External"/><Relationship Id="rId8" Type="http://schemas.openxmlformats.org/officeDocument/2006/relationships/hyperlink" Target="http://www.webmd.com/skin-problems-and-treatments/picture-of-the-skin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webmd.com/hw-popup/canavan-disease" TargetMode="External"/><Relationship Id="rId11" Type="http://schemas.openxmlformats.org/officeDocument/2006/relationships/hyperlink" Target="http://www.webmd.com/brain/picture-of-the-brain" TargetMode="External"/><Relationship Id="rId12" Type="http://schemas.openxmlformats.org/officeDocument/2006/relationships/hyperlink" Target="http://www.webmd.com/hw-popup/cystic-fibrosis" TargetMode="External"/><Relationship Id="rId13" Type="http://schemas.openxmlformats.org/officeDocument/2006/relationships/hyperlink" Target="http://www.webmd.com/lung/picture-of-the-lungs" TargetMode="External"/><Relationship Id="rId14" Type="http://schemas.openxmlformats.org/officeDocument/2006/relationships/hyperlink" Target="http://www.webmd.com/hw-popup/familial-dysautonomia" TargetMode="External"/><Relationship Id="rId15" Type="http://schemas.openxmlformats.org/officeDocument/2006/relationships/hyperlink" Target="http://www.webmd.com/hw-popup/fanconi-anemia" TargetMode="External"/><Relationship Id="rId16" Type="http://schemas.openxmlformats.org/officeDocument/2006/relationships/hyperlink" Target="http://www.webmd.com/heart/anatomy-picture-of-blood" TargetMode="External"/><Relationship Id="rId17" Type="http://schemas.openxmlformats.org/officeDocument/2006/relationships/hyperlink" Target="http://www.webmd.com/heart/picture-of-the-heart" TargetMode="External"/><Relationship Id="rId18" Type="http://schemas.openxmlformats.org/officeDocument/2006/relationships/hyperlink" Target="http://www.webmd.com/urinary-incontinence-oab/picture-of-the-kidneys" TargetMode="External"/><Relationship Id="rId19" Type="http://schemas.openxmlformats.org/officeDocument/2006/relationships/hyperlink" Target="http://www.webmd.com/cancer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850</Words>
  <Characters>4845</Characters>
  <Application>Microsoft Macintosh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10</cp:revision>
  <cp:lastPrinted>2016-01-22T11:05:00Z</cp:lastPrinted>
  <dcterms:created xsi:type="dcterms:W3CDTF">2016-01-22T10:03:00Z</dcterms:created>
  <dcterms:modified xsi:type="dcterms:W3CDTF">2018-02-28T12:53:00Z</dcterms:modified>
</cp:coreProperties>
</file>